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58EF" w:rsidRPr="002E64BC" w:rsidRDefault="00B37FBC">
      <w:pPr>
        <w:rPr>
          <w:rFonts w:ascii="CCW Precursive 4" w:hAnsi="CCW Precursive 4"/>
          <w:sz w:val="18"/>
        </w:rPr>
      </w:pPr>
      <w:r w:rsidRPr="002E64BC">
        <w:rPr>
          <w:rFonts w:ascii="CCW Precursive 4" w:hAnsi="CCW Precursive 4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7B29D" wp14:editId="479C16B6">
                <wp:simplePos x="0" y="0"/>
                <wp:positionH relativeFrom="column">
                  <wp:posOffset>-9525</wp:posOffset>
                </wp:positionH>
                <wp:positionV relativeFrom="paragraph">
                  <wp:posOffset>-733425</wp:posOffset>
                </wp:positionV>
                <wp:extent cx="9010650" cy="62865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3F6" w:rsidRPr="00EE24F8" w:rsidRDefault="009C6C97" w:rsidP="003852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7EB0B66" wp14:editId="5F2107E4">
                                  <wp:extent cx="2751284" cy="461010"/>
                                  <wp:effectExtent l="0" t="0" r="0" b="0"/>
                                  <wp:docPr id="4" name="Picture 1" descr="C:\Users\staff\Pictures\character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ff\Pictures\character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/>
                                          <a:srcRect l="20000" r="19366" b="11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9924" cy="474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52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3852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1511D0" w:rsidRPr="00EE24F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Safer I</w:t>
                            </w:r>
                            <w:r w:rsidR="00E029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nternet Day </w:t>
                            </w:r>
                            <w:r w:rsidR="009067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 Digital Confidence</w:t>
                            </w:r>
                            <w:r w:rsidR="009B23F6" w:rsidRPr="00EE24F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at Langley</w:t>
                            </w:r>
                          </w:p>
                          <w:p w:rsidR="009B23F6" w:rsidRPr="009B23F6" w:rsidRDefault="009B23F6" w:rsidP="009B23F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B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-57.75pt;width:709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">
                <v:textbox>
                  <w:txbxContent>
                    <w:p w:rsidR="009B23F6" w:rsidRPr="00EE24F8" w:rsidRDefault="009C6C97" w:rsidP="003852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7EB0B66" wp14:editId="5F2107E4">
                            <wp:extent cx="2751284" cy="461010"/>
                            <wp:effectExtent l="0" t="0" r="0" b="0"/>
                            <wp:docPr id="4" name="Picture 1" descr="C:\Users\staff\Pictures\character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ff\Pictures\character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20000" r="19366" b="11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9924" cy="474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528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38528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1511D0" w:rsidRPr="00EE24F8">
                        <w:rPr>
                          <w:rFonts w:ascii="Comic Sans MS" w:hAnsi="Comic Sans MS"/>
                          <w:sz w:val="28"/>
                          <w:szCs w:val="28"/>
                        </w:rPr>
                        <w:t>Safer I</w:t>
                      </w:r>
                      <w:r w:rsidR="00E0291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nternet Day </w:t>
                      </w:r>
                      <w:r w:rsidR="009067B3">
                        <w:rPr>
                          <w:rFonts w:ascii="Comic Sans MS" w:hAnsi="Comic Sans MS"/>
                          <w:sz w:val="28"/>
                          <w:szCs w:val="28"/>
                        </w:rPr>
                        <w:t>and Digital Confidence</w:t>
                      </w:r>
                      <w:r w:rsidR="009B23F6" w:rsidRPr="00EE24F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at Langley</w:t>
                      </w:r>
                    </w:p>
                    <w:p w:rsidR="009B23F6" w:rsidRPr="009B23F6" w:rsidRDefault="009B23F6" w:rsidP="009B23F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3F6" w:rsidRPr="002E64BC">
        <w:rPr>
          <w:rFonts w:ascii="CCW Precursive 4" w:hAnsi="CCW Precursive 4"/>
          <w:sz w:val="18"/>
        </w:rPr>
        <w:t>At Langley First School we teach our children from a very young age about how to keep safe using online technology through fun activities, web resources and animations. During e-safety week (</w:t>
      </w:r>
      <w:r w:rsidR="00385289">
        <w:rPr>
          <w:rFonts w:ascii="CCW Precursive 4" w:hAnsi="CCW Precursive 4"/>
          <w:sz w:val="18"/>
        </w:rPr>
        <w:t>4th</w:t>
      </w:r>
      <w:r w:rsidR="00120CAE" w:rsidRPr="002E64BC">
        <w:rPr>
          <w:rFonts w:ascii="CCW Precursive 4" w:hAnsi="CCW Precursive 4"/>
          <w:sz w:val="18"/>
          <w:vertAlign w:val="superscript"/>
        </w:rPr>
        <w:t xml:space="preserve"> </w:t>
      </w:r>
      <w:r w:rsidR="009067B3" w:rsidRPr="002E64BC">
        <w:rPr>
          <w:rFonts w:ascii="CCW Precursive 4" w:hAnsi="CCW Precursive 4"/>
          <w:sz w:val="18"/>
          <w:vertAlign w:val="superscript"/>
        </w:rPr>
        <w:t xml:space="preserve"> </w:t>
      </w:r>
      <w:r w:rsidR="001F6A4A" w:rsidRPr="002E64BC">
        <w:rPr>
          <w:rFonts w:ascii="CCW Precursive 4" w:hAnsi="CCW Precursive 4"/>
          <w:sz w:val="18"/>
        </w:rPr>
        <w:t>-</w:t>
      </w:r>
      <w:r w:rsidR="00385289">
        <w:rPr>
          <w:rFonts w:ascii="CCW Precursive 4" w:hAnsi="CCW Precursive 4"/>
          <w:sz w:val="18"/>
        </w:rPr>
        <w:t xml:space="preserve"> 8th</w:t>
      </w:r>
      <w:r w:rsidR="009067B3" w:rsidRPr="002E64BC">
        <w:rPr>
          <w:rFonts w:ascii="CCW Precursive 4" w:hAnsi="CCW Precursive 4"/>
          <w:sz w:val="18"/>
        </w:rPr>
        <w:t xml:space="preserve"> </w:t>
      </w:r>
      <w:r w:rsidR="009B23F6" w:rsidRPr="002E64BC">
        <w:rPr>
          <w:rFonts w:ascii="CCW Precursive 4" w:hAnsi="CCW Precursive 4"/>
          <w:sz w:val="18"/>
        </w:rPr>
        <w:t>February) we will be working on lots of exciting projects t</w:t>
      </w:r>
      <w:r w:rsidR="009067B3" w:rsidRPr="002E64BC">
        <w:rPr>
          <w:rFonts w:ascii="CCW Precursive 4" w:hAnsi="CCW Precursive 4"/>
          <w:sz w:val="18"/>
        </w:rPr>
        <w:t>o</w:t>
      </w:r>
      <w:r w:rsidR="009B23F6" w:rsidRPr="002E64BC">
        <w:rPr>
          <w:rFonts w:ascii="CCW Precursive 4" w:hAnsi="CCW Precursive 4"/>
          <w:sz w:val="18"/>
        </w:rPr>
        <w:t xml:space="preserve"> help children to understand how to stay safe and enjoy using online technology. </w:t>
      </w:r>
    </w:p>
    <w:p w:rsidR="009C6C97" w:rsidRPr="002E64BC" w:rsidRDefault="009B23F6">
      <w:pPr>
        <w:rPr>
          <w:rFonts w:ascii="CCW Precursive 4" w:hAnsi="CCW Precursive 4"/>
          <w:sz w:val="18"/>
          <w:szCs w:val="24"/>
        </w:rPr>
      </w:pPr>
      <w:r w:rsidRPr="002E64BC">
        <w:rPr>
          <w:rFonts w:ascii="CCW Precursive 4" w:hAnsi="CCW Precursive 4"/>
          <w:sz w:val="18"/>
        </w:rPr>
        <w:t xml:space="preserve"> </w:t>
      </w:r>
      <w:r w:rsidRPr="002E64BC">
        <w:rPr>
          <w:rFonts w:ascii="CCW Precursive 4" w:hAnsi="CCW Precursive 4"/>
          <w:b/>
          <w:sz w:val="18"/>
          <w:u w:val="single"/>
        </w:rPr>
        <w:t>Year</w:t>
      </w:r>
      <w:r w:rsidR="00EE24F8" w:rsidRPr="002E64BC">
        <w:rPr>
          <w:rFonts w:ascii="CCW Precursive 4" w:hAnsi="CCW Precursive 4"/>
          <w:b/>
          <w:sz w:val="18"/>
          <w:u w:val="single"/>
        </w:rPr>
        <w:t>s</w:t>
      </w:r>
      <w:r w:rsidRPr="002E64BC">
        <w:rPr>
          <w:rFonts w:ascii="CCW Precursive 4" w:hAnsi="CCW Precursive 4"/>
          <w:b/>
          <w:sz w:val="18"/>
          <w:u w:val="single"/>
        </w:rPr>
        <w:t xml:space="preserve"> 1 and 2</w:t>
      </w:r>
      <w:r w:rsidRPr="002E64BC">
        <w:rPr>
          <w:rFonts w:ascii="CCW Precursive 4" w:hAnsi="CCW Precursive 4"/>
          <w:sz w:val="18"/>
        </w:rPr>
        <w:t xml:space="preserve"> –</w:t>
      </w:r>
      <w:r w:rsidR="009C6C97" w:rsidRPr="002E64BC">
        <w:rPr>
          <w:rFonts w:ascii="CCW Precursive 4" w:hAnsi="CCW Precursive 4"/>
          <w:sz w:val="20"/>
          <w:szCs w:val="24"/>
        </w:rPr>
        <w:t xml:space="preserve"> </w:t>
      </w:r>
      <w:r w:rsidR="009C6C97" w:rsidRPr="002E64BC">
        <w:rPr>
          <w:rFonts w:ascii="CCW Precursive 4" w:hAnsi="CCW Precursive 4"/>
          <w:sz w:val="18"/>
          <w:szCs w:val="24"/>
        </w:rPr>
        <w:t xml:space="preserve">On </w:t>
      </w:r>
      <w:r w:rsidR="00385289">
        <w:rPr>
          <w:rFonts w:ascii="CCW Precursive 4" w:hAnsi="CCW Precursive 4"/>
          <w:sz w:val="18"/>
          <w:szCs w:val="24"/>
        </w:rPr>
        <w:t>Thursday 7th</w:t>
      </w:r>
      <w:r w:rsidR="009C6C97" w:rsidRPr="002E64BC">
        <w:rPr>
          <w:rFonts w:ascii="CCW Precursive 4" w:hAnsi="CCW Precursive 4"/>
          <w:sz w:val="18"/>
          <w:szCs w:val="24"/>
        </w:rPr>
        <w:t xml:space="preserve"> February</w:t>
      </w:r>
    </w:p>
    <w:p w:rsidR="009B23F6" w:rsidRPr="002E64BC" w:rsidRDefault="009C6C97">
      <w:pPr>
        <w:rPr>
          <w:rFonts w:ascii="CCW Precursive 4" w:hAnsi="CCW Precursive 4"/>
          <w:sz w:val="18"/>
        </w:rPr>
      </w:pPr>
      <w:r w:rsidRPr="002E64BC">
        <w:rPr>
          <w:rFonts w:ascii="CCW Precursive 4" w:hAnsi="CCW Precursive 4"/>
          <w:sz w:val="20"/>
          <w:szCs w:val="24"/>
        </w:rPr>
        <w:t>C</w:t>
      </w:r>
      <w:r w:rsidR="009B23F6" w:rsidRPr="002E64BC">
        <w:rPr>
          <w:rFonts w:ascii="CCW Precursive 4" w:hAnsi="CCW Precursive 4"/>
          <w:sz w:val="20"/>
          <w:szCs w:val="24"/>
        </w:rPr>
        <w:t>lasses 3,</w:t>
      </w:r>
      <w:r w:rsidR="000B3631" w:rsidRPr="002E64BC">
        <w:rPr>
          <w:rFonts w:ascii="CCW Precursive 4" w:hAnsi="CCW Precursive 4"/>
          <w:sz w:val="20"/>
          <w:szCs w:val="24"/>
        </w:rPr>
        <w:t xml:space="preserve"> </w:t>
      </w:r>
      <w:r w:rsidR="009B23F6" w:rsidRPr="002E64BC">
        <w:rPr>
          <w:rFonts w:ascii="CCW Precursive 4" w:hAnsi="CCW Precursive 4"/>
          <w:sz w:val="20"/>
          <w:szCs w:val="24"/>
        </w:rPr>
        <w:t>4,</w:t>
      </w:r>
      <w:r w:rsidR="000B3631" w:rsidRPr="002E64BC">
        <w:rPr>
          <w:rFonts w:ascii="CCW Precursive 4" w:hAnsi="CCW Precursive 4"/>
          <w:sz w:val="20"/>
          <w:szCs w:val="24"/>
        </w:rPr>
        <w:t xml:space="preserve"> </w:t>
      </w:r>
      <w:r w:rsidR="009B23F6" w:rsidRPr="002E64BC">
        <w:rPr>
          <w:rFonts w:ascii="CCW Precursive 4" w:hAnsi="CCW Precursive 4"/>
          <w:sz w:val="20"/>
          <w:szCs w:val="24"/>
        </w:rPr>
        <w:t xml:space="preserve">5 and 6 will take part in hour-long workshops </w:t>
      </w:r>
      <w:r w:rsidR="00385289">
        <w:rPr>
          <w:rFonts w:ascii="CCW Precursive 4" w:hAnsi="CCW Precursive 4"/>
          <w:sz w:val="20"/>
          <w:szCs w:val="24"/>
        </w:rPr>
        <w:t xml:space="preserve">which explore how to use technology safely and responsibly. </w:t>
      </w:r>
      <w:r w:rsidR="00E02914" w:rsidRPr="002E64BC">
        <w:rPr>
          <w:rFonts w:ascii="CCW Precursive 4" w:hAnsi="CCW Precursive 4"/>
          <w:sz w:val="20"/>
          <w:szCs w:val="24"/>
        </w:rPr>
        <w:t>The drama</w:t>
      </w:r>
      <w:r w:rsidR="009B23F6" w:rsidRPr="002E64BC">
        <w:rPr>
          <w:rFonts w:ascii="CCW Precursive 4" w:hAnsi="CCW Precursive 4"/>
          <w:sz w:val="20"/>
          <w:szCs w:val="24"/>
        </w:rPr>
        <w:t xml:space="preserve">–based workshops use </w:t>
      </w:r>
      <w:r w:rsidR="00E02914" w:rsidRPr="002E64BC">
        <w:rPr>
          <w:rFonts w:ascii="CCW Precursive 4" w:hAnsi="CCW Precursive 4"/>
          <w:sz w:val="20"/>
          <w:szCs w:val="24"/>
        </w:rPr>
        <w:t>playful and fun storytelling to help the children realise that cyber space is perhaps not so different from the real world after all!</w:t>
      </w:r>
      <w:r w:rsidR="009B23F6" w:rsidRPr="002E64BC">
        <w:rPr>
          <w:rFonts w:ascii="CCW Precursive 4" w:eastAsia="Times New Roman" w:hAnsi="CCW Precursive 4"/>
          <w:color w:val="222222"/>
          <w:sz w:val="16"/>
          <w:szCs w:val="20"/>
          <w:lang w:eastAsia="en-GB"/>
        </w:rPr>
        <w:t xml:space="preserve"> </w:t>
      </w:r>
    </w:p>
    <w:p w:rsidR="009B23F6" w:rsidRPr="002E64BC" w:rsidRDefault="009B23F6" w:rsidP="009B23F6">
      <w:pPr>
        <w:rPr>
          <w:rFonts w:ascii="CCW Precursive 4" w:hAnsi="CCW Precursive 4"/>
          <w:sz w:val="18"/>
        </w:rPr>
      </w:pPr>
      <w:r w:rsidRPr="002E64BC">
        <w:rPr>
          <w:rFonts w:ascii="CCW Precursive 4" w:hAnsi="CCW Precursive 4" w:cs="Arial"/>
          <w:b/>
          <w:bCs/>
          <w:color w:val="8800A2"/>
          <w:sz w:val="16"/>
          <w:szCs w:val="20"/>
        </w:rPr>
        <w:t> </w:t>
      </w:r>
      <w:r w:rsidR="00EE24F8" w:rsidRPr="002E64BC">
        <w:rPr>
          <w:rFonts w:ascii="CCW Precursive 4" w:hAnsi="CCW Precursive 4"/>
          <w:b/>
          <w:sz w:val="18"/>
          <w:u w:val="single"/>
        </w:rPr>
        <w:t>Years 3 and 4</w:t>
      </w:r>
      <w:r w:rsidR="00EE24F8" w:rsidRPr="002E64BC">
        <w:rPr>
          <w:rFonts w:ascii="CCW Precursive 4" w:hAnsi="CCW Precursive 4"/>
          <w:sz w:val="18"/>
        </w:rPr>
        <w:t xml:space="preserve"> </w:t>
      </w:r>
      <w:r w:rsidR="009C6C97" w:rsidRPr="002E64BC">
        <w:rPr>
          <w:rFonts w:ascii="CCW Precursive 4" w:hAnsi="CCW Precursive 4"/>
          <w:sz w:val="18"/>
        </w:rPr>
        <w:t xml:space="preserve">– On </w:t>
      </w:r>
      <w:r w:rsidR="00385289">
        <w:rPr>
          <w:rFonts w:ascii="CCW Precursive 4" w:hAnsi="CCW Precursive 4"/>
          <w:sz w:val="18"/>
        </w:rPr>
        <w:t>Friday 8th</w:t>
      </w:r>
      <w:r w:rsidR="000B3631" w:rsidRPr="002E64BC">
        <w:rPr>
          <w:rFonts w:ascii="CCW Precursive 4" w:hAnsi="CCW Precursive 4"/>
          <w:sz w:val="18"/>
        </w:rPr>
        <w:t xml:space="preserve"> </w:t>
      </w:r>
      <w:r w:rsidR="009C6C97" w:rsidRPr="002E64BC">
        <w:rPr>
          <w:rFonts w:ascii="CCW Precursive 4" w:hAnsi="CCW Precursive 4"/>
          <w:sz w:val="18"/>
        </w:rPr>
        <w:t>February</w:t>
      </w:r>
    </w:p>
    <w:p w:rsidR="00EE24F8" w:rsidRPr="002E64BC" w:rsidRDefault="00EE24F8" w:rsidP="009B23F6">
      <w:pPr>
        <w:rPr>
          <w:rFonts w:ascii="CCW Precursive 4" w:hAnsi="CCW Precursive 4"/>
          <w:sz w:val="20"/>
          <w:szCs w:val="24"/>
        </w:rPr>
      </w:pPr>
      <w:r w:rsidRPr="002E64BC">
        <w:rPr>
          <w:rFonts w:ascii="CCW Precursive 4" w:hAnsi="CCW Precursive 4"/>
          <w:sz w:val="20"/>
          <w:szCs w:val="24"/>
        </w:rPr>
        <w:t>The children in Year 3 will be participating i</w:t>
      </w:r>
      <w:r w:rsidR="002E64BC" w:rsidRPr="002E64BC">
        <w:rPr>
          <w:rFonts w:ascii="CCW Precursive 4" w:hAnsi="CCW Precursive 4"/>
          <w:sz w:val="20"/>
          <w:szCs w:val="24"/>
        </w:rPr>
        <w:t>n an exciting drama workshop that tackles a range of internet sa</w:t>
      </w:r>
      <w:r w:rsidR="00385289">
        <w:rPr>
          <w:rFonts w:ascii="CCW Precursive 4" w:hAnsi="CCW Precursive 4"/>
          <w:sz w:val="20"/>
          <w:szCs w:val="24"/>
        </w:rPr>
        <w:t>fety issues, such as gaming and what constitutes safe user habits</w:t>
      </w:r>
      <w:r w:rsidR="002E64BC" w:rsidRPr="002E64BC">
        <w:rPr>
          <w:rFonts w:ascii="CCW Precursive 4" w:hAnsi="CCW Precursive 4"/>
          <w:sz w:val="20"/>
          <w:szCs w:val="24"/>
        </w:rPr>
        <w:t xml:space="preserve">. At the end of the day there will be </w:t>
      </w:r>
      <w:r w:rsidRPr="002E64BC">
        <w:rPr>
          <w:rFonts w:ascii="CCW Precursive 4" w:hAnsi="CCW Precursive 4"/>
          <w:sz w:val="20"/>
          <w:szCs w:val="24"/>
        </w:rPr>
        <w:t>a short p</w:t>
      </w:r>
      <w:r w:rsidR="002E64BC" w:rsidRPr="002E64BC">
        <w:rPr>
          <w:rFonts w:ascii="CCW Precursive 4" w:hAnsi="CCW Precursive 4"/>
          <w:sz w:val="20"/>
          <w:szCs w:val="24"/>
        </w:rPr>
        <w:t>erformance</w:t>
      </w:r>
      <w:r w:rsidRPr="002E64BC">
        <w:rPr>
          <w:rFonts w:ascii="CCW Precursive 4" w:hAnsi="CCW Precursive 4"/>
          <w:sz w:val="20"/>
          <w:szCs w:val="24"/>
        </w:rPr>
        <w:t xml:space="preserve"> for parents and Year 4 pupil</w:t>
      </w:r>
      <w:r w:rsidR="002E64BC" w:rsidRPr="002E64BC">
        <w:rPr>
          <w:rFonts w:ascii="CCW Precursive 4" w:hAnsi="CCW Precursive 4"/>
          <w:sz w:val="20"/>
          <w:szCs w:val="24"/>
        </w:rPr>
        <w:t>s highlighting what they have learnt.</w:t>
      </w:r>
    </w:p>
    <w:p w:rsidR="00EE24F8" w:rsidRPr="002E64BC" w:rsidRDefault="00EE24F8" w:rsidP="009B23F6">
      <w:pPr>
        <w:rPr>
          <w:rFonts w:ascii="CCW Precursive 4" w:hAnsi="CCW Precursive 4"/>
          <w:b/>
          <w:i/>
          <w:sz w:val="18"/>
        </w:rPr>
      </w:pPr>
      <w:r w:rsidRPr="002E64BC">
        <w:rPr>
          <w:rFonts w:ascii="CCW Precursive 4" w:hAnsi="CCW Precursive 4"/>
          <w:b/>
          <w:i/>
          <w:sz w:val="18"/>
        </w:rPr>
        <w:t>Parents and carers of pupils in Year 3 are invited into school at 3.00pm to watch the performance.</w:t>
      </w:r>
    </w:p>
    <w:p w:rsidR="00EE24F8" w:rsidRPr="004F66A4" w:rsidRDefault="004F66A4">
      <w:pPr>
        <w:rPr>
          <w:rFonts w:ascii="Comic Sans MS" w:hAnsi="Comic Sans MS"/>
          <w:sz w:val="20"/>
          <w:szCs w:val="20"/>
        </w:rPr>
      </w:pPr>
      <w:r w:rsidRPr="004F66A4">
        <w:rPr>
          <w:rFonts w:ascii="Comic Sans MS" w:hAnsi="Comic Sans MS"/>
          <w:sz w:val="20"/>
          <w:szCs w:val="20"/>
        </w:rPr>
        <w:t>Resources to help support safety at home: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3197"/>
      </w:tblGrid>
      <w:tr w:rsidR="004F66A4" w:rsidRPr="001511D0" w:rsidTr="002E64BC">
        <w:tc>
          <w:tcPr>
            <w:tcW w:w="3319" w:type="dxa"/>
          </w:tcPr>
          <w:p w:rsidR="004F66A4" w:rsidRPr="002E64BC" w:rsidRDefault="00DB1B8B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hyperlink r:id="rId7" w:history="1">
              <w:r w:rsidR="004F66A4" w:rsidRPr="002E64BC">
                <w:rPr>
                  <w:rStyle w:val="Hyperlink"/>
                  <w:rFonts w:ascii="CCW Precursive 4" w:hAnsi="CCW Precursive 4"/>
                  <w:sz w:val="20"/>
                  <w:szCs w:val="20"/>
                </w:rPr>
                <w:t>https://www.thinkuknow.co.uk/5_7/</w:t>
              </w:r>
            </w:hyperlink>
          </w:p>
          <w:p w:rsidR="004F66A4" w:rsidRPr="002E64BC" w:rsidRDefault="009C6C97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r w:rsidRPr="002E64BC">
              <w:rPr>
                <w:rFonts w:ascii="CCW Precursive 4" w:hAnsi="CCW Precursive 4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914400" cy="9525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 w:rsidR="004F66A4" w:rsidRPr="002E64BC" w:rsidRDefault="004F66A4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r w:rsidRPr="002E64BC">
              <w:rPr>
                <w:rFonts w:ascii="CCW Precursive 4" w:hAnsi="CCW Precursive 4"/>
                <w:sz w:val="20"/>
                <w:szCs w:val="20"/>
              </w:rPr>
              <w:t>Fun animation with clear messages about being safe online for children aged 5 to 7.</w:t>
            </w:r>
          </w:p>
        </w:tc>
      </w:tr>
      <w:tr w:rsidR="004F66A4" w:rsidRPr="001511D0" w:rsidTr="002E64BC">
        <w:tc>
          <w:tcPr>
            <w:tcW w:w="3319" w:type="dxa"/>
          </w:tcPr>
          <w:p w:rsidR="004F66A4" w:rsidRPr="002E64BC" w:rsidRDefault="004F66A4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r w:rsidRPr="002E64BC">
              <w:rPr>
                <w:rFonts w:ascii="CCW Precursive 4" w:hAnsi="CCW Precursive 4"/>
                <w:sz w:val="20"/>
                <w:szCs w:val="20"/>
              </w:rPr>
              <w:t>Online games and activities for children aged 8 to 10.</w:t>
            </w:r>
          </w:p>
        </w:tc>
        <w:tc>
          <w:tcPr>
            <w:tcW w:w="3197" w:type="dxa"/>
          </w:tcPr>
          <w:p w:rsidR="004F66A4" w:rsidRPr="002E64BC" w:rsidRDefault="00DB1B8B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hyperlink r:id="rId9" w:history="1">
              <w:r w:rsidR="004F66A4" w:rsidRPr="002E64BC">
                <w:rPr>
                  <w:rStyle w:val="Hyperlink"/>
                  <w:rFonts w:ascii="CCW Precursive 4" w:hAnsi="CCW Precursive 4"/>
                  <w:sz w:val="20"/>
                  <w:szCs w:val="20"/>
                </w:rPr>
                <w:t>https://www.thinkuknow.co.uk/8_10/</w:t>
              </w:r>
            </w:hyperlink>
          </w:p>
          <w:p w:rsidR="004F66A4" w:rsidRPr="002E64BC" w:rsidRDefault="009C6C97" w:rsidP="001511D0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r w:rsidRPr="002E64BC">
              <w:rPr>
                <w:rFonts w:ascii="CCW Precursive 4" w:hAnsi="CCW Precursive 4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57250" cy="819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4BC" w:rsidRPr="001511D0" w:rsidTr="002E64BC">
        <w:trPr>
          <w:trHeight w:val="2488"/>
        </w:trPr>
        <w:tc>
          <w:tcPr>
            <w:tcW w:w="6516" w:type="dxa"/>
            <w:gridSpan w:val="2"/>
          </w:tcPr>
          <w:p w:rsidR="002E64BC" w:rsidRDefault="002E64BC" w:rsidP="002E64BC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  <w:r>
              <w:rPr>
                <w:rFonts w:ascii="CCW Precursive 4" w:hAnsi="CCW Precursive 4"/>
                <w:sz w:val="20"/>
                <w:szCs w:val="20"/>
              </w:rPr>
              <w:lastRenderedPageBreak/>
              <w:t>For LOTS more resources and</w:t>
            </w:r>
            <w:r w:rsidR="00F9427B">
              <w:rPr>
                <w:rFonts w:ascii="CCW Precursive 4" w:hAnsi="CCW Precursive 4"/>
                <w:sz w:val="20"/>
                <w:szCs w:val="20"/>
              </w:rPr>
              <w:t xml:space="preserve"> up to date</w:t>
            </w:r>
            <w:r>
              <w:rPr>
                <w:rFonts w:ascii="CCW Precursive 4" w:hAnsi="CCW Precursive 4"/>
                <w:sz w:val="20"/>
                <w:szCs w:val="20"/>
              </w:rPr>
              <w:t xml:space="preserve"> parent information</w:t>
            </w:r>
            <w:r w:rsidR="00F9427B">
              <w:rPr>
                <w:rFonts w:ascii="CCW Precursive 4" w:hAnsi="CCW Precursive 4"/>
                <w:sz w:val="20"/>
                <w:szCs w:val="20"/>
              </w:rPr>
              <w:t xml:space="preserve"> regarding E-Safety</w:t>
            </w:r>
            <w:r>
              <w:rPr>
                <w:rFonts w:ascii="CCW Precursive 4" w:hAnsi="CCW Precursive 4"/>
                <w:sz w:val="20"/>
                <w:szCs w:val="20"/>
              </w:rPr>
              <w:t xml:space="preserve"> please vis</w:t>
            </w:r>
            <w:r w:rsidR="00F9427B">
              <w:rPr>
                <w:rFonts w:ascii="CCW Precursive 4" w:hAnsi="CCW Precursive 4"/>
                <w:sz w:val="20"/>
                <w:szCs w:val="20"/>
              </w:rPr>
              <w:t>it the webpage below or scan the QR code!</w:t>
            </w:r>
          </w:p>
          <w:p w:rsidR="002E64BC" w:rsidRDefault="002E64BC" w:rsidP="002E64BC">
            <w:pPr>
              <w:spacing w:after="0" w:line="240" w:lineRule="auto"/>
              <w:rPr>
                <w:rFonts w:ascii="CCW Precursive 4" w:hAnsi="CCW Precursive 4"/>
                <w:sz w:val="20"/>
                <w:szCs w:val="20"/>
              </w:rPr>
            </w:pPr>
          </w:p>
          <w:p w:rsidR="002E64BC" w:rsidRDefault="00DB1B8B" w:rsidP="00F9427B">
            <w:pPr>
              <w:spacing w:after="0" w:line="240" w:lineRule="auto"/>
              <w:jc w:val="center"/>
              <w:rPr>
                <w:rFonts w:ascii="CCW Precursive 4" w:hAnsi="CCW Precursive 4"/>
                <w:sz w:val="20"/>
                <w:szCs w:val="20"/>
              </w:rPr>
            </w:pPr>
            <w:hyperlink r:id="rId11" w:history="1">
              <w:r w:rsidR="002E64BC" w:rsidRPr="00E63D45">
                <w:rPr>
                  <w:rStyle w:val="Hyperlink"/>
                  <w:rFonts w:ascii="CCW Precursive 4" w:hAnsi="CCW Precursive 4"/>
                  <w:sz w:val="20"/>
                  <w:szCs w:val="20"/>
                </w:rPr>
                <w:t>http://airhead.io/public/launchpads/-UYkZ2rDukSQo7NaabcPpQ</w:t>
              </w:r>
            </w:hyperlink>
          </w:p>
          <w:p w:rsidR="002E64BC" w:rsidRPr="002E64BC" w:rsidRDefault="00F9427B" w:rsidP="00F9427B">
            <w:pPr>
              <w:spacing w:after="0" w:line="240" w:lineRule="auto"/>
              <w:jc w:val="center"/>
              <w:rPr>
                <w:rFonts w:ascii="CCW Precursive 4" w:hAnsi="CCW Precursive 4"/>
                <w:sz w:val="20"/>
                <w:szCs w:val="20"/>
              </w:rPr>
            </w:pPr>
            <w:r w:rsidRPr="00F9427B">
              <w:rPr>
                <w:rFonts w:ascii="CCW Precursive 4" w:hAnsi="CCW Precursive 4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990600" cy="990600"/>
                  <wp:effectExtent l="0" t="0" r="0" b="0"/>
                  <wp:docPr id="7" name="Picture 7" descr="C:\Users\jmitchinson.LANGLEY.016\AppData\Local\Microsoft\Windows\Temporary Internet Files\Content.IE5\UXF2G7VV\qrcode.43113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mitchinson.LANGLEY.016\AppData\Local\Microsoft\Windows\Temporary Internet Files\Content.IE5\UXF2G7VV\qrcode.43113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6A4" w:rsidRDefault="009C6C97">
      <w:r>
        <w:rPr>
          <w:noProof/>
          <w:lang w:eastAsia="en-GB"/>
        </w:rPr>
        <w:lastRenderedPageBreak/>
        <w:drawing>
          <wp:inline distT="0" distB="0" distL="0" distR="0">
            <wp:extent cx="4057650" cy="54673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A4" w:rsidRPr="00EE24F8" w:rsidRDefault="004F66A4" w:rsidP="004F66A4">
      <w:pPr>
        <w:rPr>
          <w:rFonts w:ascii="Comic Sans MS" w:hAnsi="Comic Sans MS"/>
          <w:b/>
          <w:u w:val="single"/>
        </w:rPr>
      </w:pPr>
      <w:r w:rsidRPr="00EE24F8">
        <w:rPr>
          <w:rFonts w:ascii="Comic Sans MS" w:hAnsi="Comic Sans MS"/>
          <w:b/>
          <w:u w:val="single"/>
        </w:rPr>
        <w:lastRenderedPageBreak/>
        <w:t xml:space="preserve">Top Tips for parents about helping your child keep </w:t>
      </w:r>
      <w:r>
        <w:rPr>
          <w:rFonts w:ascii="Comic Sans MS" w:hAnsi="Comic Sans MS"/>
          <w:b/>
          <w:u w:val="single"/>
        </w:rPr>
        <w:t>s</w:t>
      </w:r>
      <w:r w:rsidRPr="00EE24F8">
        <w:rPr>
          <w:rFonts w:ascii="Comic Sans MS" w:hAnsi="Comic Sans MS"/>
          <w:b/>
          <w:u w:val="single"/>
        </w:rPr>
        <w:t>afe on</w:t>
      </w:r>
      <w:r>
        <w:rPr>
          <w:rFonts w:ascii="Comic Sans MS" w:hAnsi="Comic Sans MS"/>
          <w:b/>
          <w:u w:val="single"/>
        </w:rPr>
        <w:t>l</w:t>
      </w:r>
      <w:r w:rsidRPr="00EE24F8">
        <w:rPr>
          <w:rFonts w:ascii="Comic Sans MS" w:hAnsi="Comic Sans MS"/>
          <w:b/>
          <w:u w:val="single"/>
        </w:rPr>
        <w:t>ine: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Talk to your child about what they’re up to online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. Be a part of their online life; involve the whole family and show an interest. 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Watch Thinkuknow films and cartoons with your child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. The</w:t>
      </w:r>
      <w:r w:rsidRPr="00EE24F8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 </w:t>
      </w:r>
      <w:hyperlink r:id="rId14" w:tgtFrame="_top" w:tooltip="Thinkuknow" w:history="1">
        <w:r w:rsidRPr="00EE24F8">
          <w:rPr>
            <w:rFonts w:ascii="Comic Sans MS" w:eastAsia="Times New Roman" w:hAnsi="Comic Sans MS" w:cs="Arial"/>
            <w:b/>
            <w:bCs/>
            <w:color w:val="000000"/>
            <w:sz w:val="20"/>
            <w:szCs w:val="20"/>
            <w:lang w:eastAsia="en-GB"/>
          </w:rPr>
          <w:t>Thinkuknow site</w:t>
        </w:r>
      </w:hyperlink>
      <w:r w:rsidRPr="00EE24F8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 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has films, games and advice for children from five all the way to 16.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Encourage your child to go online and explore!</w:t>
      </w:r>
      <w:r w:rsidRPr="00EE24F8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 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There is a wealth of age-appropriate sites online for your children. Encourage them to use sites which are fun, educational and that will help them to develop online skills.</w:t>
      </w:r>
    </w:p>
    <w:p w:rsidR="004F66A4" w:rsidRPr="00EE24F8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Keep up-to-date with your child’s development online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. Children grow up fast and they will be growing in confidence and learning new skills daily. 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Set boundaries in the online world just as you would in the real world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>. Think about what they might see, what they share, who they talk to a</w:t>
      </w:r>
      <w:r w:rsidRPr="00EE24F8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nd how long they spend online. 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Keep all equipment that connects to the internet in a family space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. </w:t>
      </w:r>
    </w:p>
    <w:p w:rsidR="004F66A4" w:rsidRPr="003D0B60" w:rsidRDefault="004F66A4" w:rsidP="004F66A4">
      <w:pPr>
        <w:numPr>
          <w:ilvl w:val="0"/>
          <w:numId w:val="1"/>
        </w:numPr>
        <w:spacing w:before="150" w:after="15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</w:pPr>
      <w:r w:rsidRPr="00EE24F8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Know what connects to the internet and how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. Nowadays even the TV connects to the internet. Make sure you’re aware of which devices that your child uses </w:t>
      </w:r>
      <w:r w:rsidR="000B3631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to 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connect to the internet, such as their phone or games console. </w:t>
      </w:r>
    </w:p>
    <w:p w:rsidR="004F66A4" w:rsidRDefault="004F66A4" w:rsidP="004F66A4">
      <w:pPr>
        <w:numPr>
          <w:ilvl w:val="0"/>
          <w:numId w:val="1"/>
        </w:numPr>
        <w:spacing w:before="150" w:after="150" w:line="240" w:lineRule="auto"/>
      </w:pPr>
      <w:r w:rsidRPr="004F66A4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en-GB"/>
        </w:rPr>
        <w:t>Use parental controls on devices that link to the internet, such as the TV, laptops, computers, games consoles and mobile phones</w:t>
      </w:r>
      <w:r w:rsidRPr="003D0B60">
        <w:rPr>
          <w:rFonts w:ascii="Comic Sans MS" w:eastAsia="Times New Roman" w:hAnsi="Comic Sans MS" w:cs="Arial"/>
          <w:color w:val="333333"/>
          <w:sz w:val="20"/>
          <w:szCs w:val="20"/>
          <w:lang w:eastAsia="en-GB"/>
        </w:rPr>
        <w:t xml:space="preserve">. </w:t>
      </w:r>
    </w:p>
    <w:sectPr w:rsidR="004F66A4" w:rsidSect="009B23F6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4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D43CE"/>
    <w:multiLevelType w:val="multilevel"/>
    <w:tmpl w:val="D08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6"/>
    <w:rsid w:val="000849D3"/>
    <w:rsid w:val="000B3631"/>
    <w:rsid w:val="000B75D5"/>
    <w:rsid w:val="00120CAE"/>
    <w:rsid w:val="001511D0"/>
    <w:rsid w:val="00163EE6"/>
    <w:rsid w:val="00191982"/>
    <w:rsid w:val="001D5988"/>
    <w:rsid w:val="001F6A4A"/>
    <w:rsid w:val="00267330"/>
    <w:rsid w:val="00283A30"/>
    <w:rsid w:val="002B5626"/>
    <w:rsid w:val="002E64BC"/>
    <w:rsid w:val="0030668D"/>
    <w:rsid w:val="00385289"/>
    <w:rsid w:val="00394573"/>
    <w:rsid w:val="004226FD"/>
    <w:rsid w:val="004410C3"/>
    <w:rsid w:val="004F66A4"/>
    <w:rsid w:val="00514D9A"/>
    <w:rsid w:val="00551685"/>
    <w:rsid w:val="00610C24"/>
    <w:rsid w:val="0067215F"/>
    <w:rsid w:val="006F58EF"/>
    <w:rsid w:val="00757F0C"/>
    <w:rsid w:val="00773876"/>
    <w:rsid w:val="007B0659"/>
    <w:rsid w:val="007E12FC"/>
    <w:rsid w:val="008B2010"/>
    <w:rsid w:val="008C0682"/>
    <w:rsid w:val="009067B3"/>
    <w:rsid w:val="009112AA"/>
    <w:rsid w:val="009875E0"/>
    <w:rsid w:val="009A106C"/>
    <w:rsid w:val="009B23F6"/>
    <w:rsid w:val="009C6C97"/>
    <w:rsid w:val="009F4D07"/>
    <w:rsid w:val="00AC2600"/>
    <w:rsid w:val="00B37FBC"/>
    <w:rsid w:val="00BC1C67"/>
    <w:rsid w:val="00C1289A"/>
    <w:rsid w:val="00C72DCD"/>
    <w:rsid w:val="00C9204A"/>
    <w:rsid w:val="00D25F36"/>
    <w:rsid w:val="00DB1B8B"/>
    <w:rsid w:val="00DB7585"/>
    <w:rsid w:val="00E02914"/>
    <w:rsid w:val="00E04E16"/>
    <w:rsid w:val="00E23785"/>
    <w:rsid w:val="00E33828"/>
    <w:rsid w:val="00EE24F8"/>
    <w:rsid w:val="00EE5052"/>
    <w:rsid w:val="00F121B4"/>
    <w:rsid w:val="00F44D2F"/>
    <w:rsid w:val="00F9427B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F01AC-235E-4A78-BAB1-6F7B6E70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6A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thinkuknow.co.uk/5_7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airhead.io/public/launchpads/-UYkZ2rDukSQo7NaabcPpQ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hinkuknow.co.uk/8_10/" TargetMode="External"/><Relationship Id="rId14" Type="http://schemas.openxmlformats.org/officeDocument/2006/relationships/hyperlink" Target="https://www.thinkukno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42" baseType="variant">
      <vt:variant>
        <vt:i4>262150</vt:i4>
      </vt:variant>
      <vt:variant>
        <vt:i4>18</vt:i4>
      </vt:variant>
      <vt:variant>
        <vt:i4>0</vt:i4>
      </vt:variant>
      <vt:variant>
        <vt:i4>5</vt:i4>
      </vt:variant>
      <vt:variant>
        <vt:lpwstr>https://www.thinkuknow.co.uk/</vt:lpwstr>
      </vt:variant>
      <vt:variant>
        <vt:lpwstr/>
      </vt:variant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http://www.childnet.com/resources/the-adventures-of-kara-winston-and-the-smart-crew</vt:lpwstr>
      </vt:variant>
      <vt:variant>
        <vt:lpwstr/>
      </vt:variant>
      <vt:variant>
        <vt:i4>7078008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http://www.bbc.co.uk/cbbc/topics/stay-safe</vt:lpwstr>
      </vt:variant>
      <vt:variant>
        <vt:lpwstr/>
      </vt:variant>
      <vt:variant>
        <vt:i4>1507400</vt:i4>
      </vt:variant>
      <vt:variant>
        <vt:i4>9</vt:i4>
      </vt:variant>
      <vt:variant>
        <vt:i4>0</vt:i4>
      </vt:variant>
      <vt:variant>
        <vt:i4>5</vt:i4>
      </vt:variant>
      <vt:variant>
        <vt:lpwstr>http://www.childnet.com/ufiles/Supporting-Young-People-Online.pdf</vt:lpwstr>
      </vt:variant>
      <vt:variant>
        <vt:lpwstr/>
      </vt:variant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http://www.kidsmart.org.uk/parents/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https://www.thinkuknow.co.uk/8_10/</vt:lpwstr>
      </vt:variant>
      <vt:variant>
        <vt:lpwstr/>
      </vt:variant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https://www.thinkuknow.co.uk/5_7/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Angela Ternent</cp:lastModifiedBy>
  <cp:revision>2</cp:revision>
  <dcterms:created xsi:type="dcterms:W3CDTF">2019-01-31T08:42:00Z</dcterms:created>
  <dcterms:modified xsi:type="dcterms:W3CDTF">2019-01-31T08:42:00Z</dcterms:modified>
</cp:coreProperties>
</file>